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27" w:rsidRDefault="008F4F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 №2 к</w:t>
      </w:r>
    </w:p>
    <w:p w:rsidR="000F4310" w:rsidRDefault="002B6E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</w:t>
      </w:r>
      <w:r w:rsidR="008F4F27">
        <w:rPr>
          <w:rFonts w:ascii="Times New Roman" w:hAnsi="Times New Roman" w:cs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8F4F27">
        <w:rPr>
          <w:rFonts w:ascii="Times New Roman" w:hAnsi="Times New Roman" w:cs="Times New Roman"/>
          <w:b/>
          <w:sz w:val="24"/>
          <w:szCs w:val="24"/>
        </w:rPr>
        <w:t>У</w:t>
      </w:r>
    </w:p>
    <w:p w:rsidR="000F4310" w:rsidRDefault="002B6E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обращению с твердыми</w:t>
      </w:r>
    </w:p>
    <w:p w:rsidR="000F4310" w:rsidRDefault="002B6E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коммунальными отходами</w:t>
      </w:r>
      <w:r w:rsidR="008F4F27">
        <w:rPr>
          <w:rFonts w:ascii="Times New Roman" w:hAnsi="Times New Roman" w:cs="Times New Roman"/>
          <w:b/>
          <w:sz w:val="24"/>
          <w:szCs w:val="24"/>
        </w:rPr>
        <w:t xml:space="preserve"> от 27.12.2018г.</w:t>
      </w:r>
    </w:p>
    <w:p w:rsidR="000F4310" w:rsidRPr="00AB2955" w:rsidRDefault="000F4310" w:rsidP="00AB2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4310" w:rsidRPr="00AB2955" w:rsidRDefault="002B6E71" w:rsidP="00AB2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346481 Ростовская обл., Октябрьский район ,                                   </w:t>
      </w:r>
      <w:r w:rsidR="00AB2955"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8F4F27">
        <w:rPr>
          <w:rFonts w:ascii="Times New Roman" w:hAnsi="Times New Roman" w:cs="Times New Roman"/>
          <w:color w:val="000000"/>
          <w:sz w:val="20"/>
          <w:szCs w:val="20"/>
        </w:rPr>
        <w:t>09</w:t>
      </w: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4F27">
        <w:rPr>
          <w:rFonts w:ascii="Times New Roman" w:hAnsi="Times New Roman" w:cs="Times New Roman"/>
          <w:color w:val="000000"/>
          <w:sz w:val="20"/>
          <w:szCs w:val="20"/>
        </w:rPr>
        <w:t>января</w:t>
      </w: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="008F4F2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968F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AB2955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0F4310" w:rsidRPr="00AB2955" w:rsidRDefault="002B6E71" w:rsidP="00AB2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B2955">
        <w:rPr>
          <w:rFonts w:ascii="Times New Roman" w:hAnsi="Times New Roman" w:cs="Times New Roman"/>
          <w:color w:val="000000"/>
          <w:sz w:val="20"/>
          <w:szCs w:val="20"/>
        </w:rPr>
        <w:t>п. Новосветловский, ул. Московская,16</w:t>
      </w:r>
    </w:p>
    <w:p w:rsidR="00AB2955" w:rsidRPr="00AB2955" w:rsidRDefault="00AB295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310" w:rsidRDefault="002B6E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«Экострой-Дон»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региональным оператором, в лице Заместителя генерального директора Гурьевой Клавдии Николаевны, действующего на основании доверенности № </w:t>
      </w:r>
      <w:r w:rsidR="0016085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от 01 октября 20</w:t>
      </w:r>
      <w:r w:rsidR="0016085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публикует настоящ</w:t>
      </w:r>
      <w:r w:rsidR="00160855">
        <w:rPr>
          <w:rFonts w:ascii="Times New Roman" w:hAnsi="Times New Roman" w:cs="Times New Roman"/>
          <w:sz w:val="24"/>
          <w:szCs w:val="24"/>
        </w:rPr>
        <w:t>ее Дополнительное соглашение к</w:t>
      </w:r>
      <w:r>
        <w:rPr>
          <w:rFonts w:ascii="Times New Roman" w:hAnsi="Times New Roman" w:cs="Times New Roman"/>
          <w:sz w:val="24"/>
          <w:szCs w:val="24"/>
        </w:rPr>
        <w:t xml:space="preserve"> публичн</w:t>
      </w:r>
      <w:r w:rsidR="00160855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6085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оказание услуг по обращению с твердыми коммунальными отходами с собственником твердых коммунальных отходов ТКО (публичная оферта), которые образуются и места накопления которых находятся в зоне деятельности регионального оператора, включающей территории Зоны деятельности Красносулинского МЭОК.</w:t>
      </w:r>
      <w:r w:rsidR="00160855">
        <w:rPr>
          <w:rFonts w:ascii="Times New Roman" w:hAnsi="Times New Roman" w:cs="Times New Roman"/>
          <w:sz w:val="24"/>
          <w:szCs w:val="24"/>
        </w:rPr>
        <w:t xml:space="preserve">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 xml:space="preserve"> публикуется в соответствии с Жилищным кодексом РФ, Федеральным законом «Об отходах производства и потребления» от 24.06.1998 № 89-ФЗ, Постановление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(вместе с «Правилами обращения с тв</w:t>
      </w:r>
      <w:r w:rsidR="00160855">
        <w:rPr>
          <w:rFonts w:ascii="Times New Roman" w:hAnsi="Times New Roman" w:cs="Times New Roman"/>
          <w:sz w:val="24"/>
          <w:szCs w:val="24"/>
        </w:rPr>
        <w:t xml:space="preserve">ердыми коммунальными отходами») в </w:t>
      </w:r>
      <w:r w:rsidR="00C346F6">
        <w:rPr>
          <w:rFonts w:ascii="Times New Roman" w:hAnsi="Times New Roman" w:cs="Times New Roman"/>
          <w:sz w:val="24"/>
          <w:szCs w:val="24"/>
        </w:rPr>
        <w:t xml:space="preserve">связи с внесением изменений в отдельные нормативные акты в сфере </w:t>
      </w:r>
      <w:r w:rsidR="00160855">
        <w:rPr>
          <w:rFonts w:ascii="Times New Roman" w:hAnsi="Times New Roman" w:cs="Times New Roman"/>
          <w:sz w:val="24"/>
          <w:szCs w:val="24"/>
        </w:rPr>
        <w:t xml:space="preserve"> </w:t>
      </w:r>
      <w:r w:rsidR="00C346F6">
        <w:rPr>
          <w:rFonts w:ascii="Times New Roman" w:hAnsi="Times New Roman" w:cs="Times New Roman"/>
          <w:sz w:val="24"/>
          <w:szCs w:val="24"/>
        </w:rPr>
        <w:t>оказания услуг по обращению с твердыми коммунальными отходами.</w:t>
      </w:r>
    </w:p>
    <w:p w:rsidR="000F4310" w:rsidRDefault="000F43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46F6" w:rsidRDefault="00C346F6" w:rsidP="00754F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п.3.1 Публичного договора изложить в следующей редакции:</w:t>
      </w:r>
    </w:p>
    <w:p w:rsidR="00754FBA" w:rsidRDefault="00C346F6" w:rsidP="00754F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BA">
        <w:rPr>
          <w:rFonts w:ascii="Times New Roman" w:hAnsi="Times New Roman" w:cs="Times New Roman"/>
          <w:sz w:val="24"/>
          <w:szCs w:val="24"/>
        </w:rPr>
        <w:t>«</w:t>
      </w:r>
      <w:r w:rsidR="007E50CD">
        <w:rPr>
          <w:rFonts w:ascii="Times New Roman" w:hAnsi="Times New Roman" w:cs="Times New Roman"/>
          <w:sz w:val="24"/>
          <w:szCs w:val="24"/>
        </w:rPr>
        <w:t xml:space="preserve">3.1. </w:t>
      </w:r>
      <w:r w:rsidR="00754FBA" w:rsidRPr="00754FBA">
        <w:rPr>
          <w:rFonts w:ascii="Times New Roman" w:hAnsi="Times New Roman" w:cs="Times New Roman"/>
          <w:sz w:val="24"/>
          <w:szCs w:val="24"/>
        </w:rPr>
        <w:t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оператора, с учетом действующих нормативов накопления отходов и количества постоянно проживающих и временно проживающих в жилом помещении потребителей, а в случае отсутствия таковых согласно п.148(36) Постановлени</w:t>
      </w:r>
      <w:r w:rsidR="00754FBA">
        <w:rPr>
          <w:rFonts w:ascii="Times New Roman" w:hAnsi="Times New Roman" w:cs="Times New Roman"/>
          <w:sz w:val="24"/>
          <w:szCs w:val="24"/>
        </w:rPr>
        <w:t>я</w:t>
      </w:r>
      <w:r w:rsidR="00754FBA" w:rsidRPr="00754FBA">
        <w:rPr>
          <w:rFonts w:ascii="Times New Roman" w:hAnsi="Times New Roman" w:cs="Times New Roman"/>
          <w:sz w:val="24"/>
          <w:szCs w:val="24"/>
        </w:rPr>
        <w:t xml:space="preserve"> Правительства РФ от 06.05.2011 </w:t>
      </w:r>
      <w:r w:rsidR="00754FBA">
        <w:rPr>
          <w:rFonts w:ascii="Times New Roman" w:hAnsi="Times New Roman" w:cs="Times New Roman"/>
          <w:sz w:val="24"/>
          <w:szCs w:val="24"/>
        </w:rPr>
        <w:t>№</w:t>
      </w:r>
      <w:r w:rsidR="00754FBA" w:rsidRPr="00754FBA">
        <w:rPr>
          <w:rFonts w:ascii="Times New Roman" w:hAnsi="Times New Roman" w:cs="Times New Roman"/>
          <w:sz w:val="24"/>
          <w:szCs w:val="24"/>
        </w:rPr>
        <w:t xml:space="preserve">354 </w:t>
      </w:r>
      <w:r w:rsidR="00754FBA">
        <w:rPr>
          <w:rFonts w:ascii="Times New Roman" w:hAnsi="Times New Roman" w:cs="Times New Roman"/>
          <w:sz w:val="24"/>
          <w:szCs w:val="24"/>
        </w:rPr>
        <w:t>«</w:t>
      </w:r>
      <w:r w:rsidR="00754FBA" w:rsidRPr="00754FB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754FBA">
        <w:rPr>
          <w:rFonts w:ascii="Times New Roman" w:hAnsi="Times New Roman" w:cs="Times New Roman"/>
          <w:sz w:val="24"/>
          <w:szCs w:val="24"/>
        </w:rPr>
        <w:t>», указанных в приложении № 1 к настоящему договору.»</w:t>
      </w:r>
    </w:p>
    <w:p w:rsidR="00754FBA" w:rsidRDefault="00754FBA" w:rsidP="00754F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Исключить п. 3.3., </w:t>
      </w:r>
      <w:r w:rsidR="00C62553">
        <w:rPr>
          <w:rFonts w:ascii="Times New Roman" w:hAnsi="Times New Roman" w:cs="Times New Roman"/>
          <w:sz w:val="24"/>
          <w:szCs w:val="24"/>
        </w:rPr>
        <w:t xml:space="preserve">п.п. </w:t>
      </w:r>
      <w:r>
        <w:rPr>
          <w:rFonts w:ascii="Times New Roman" w:hAnsi="Times New Roman" w:cs="Times New Roman"/>
          <w:sz w:val="24"/>
          <w:szCs w:val="24"/>
        </w:rPr>
        <w:t>3.3.1, 3.3.2</w:t>
      </w:r>
      <w:r w:rsidR="00C62553">
        <w:rPr>
          <w:rFonts w:ascii="Times New Roman" w:hAnsi="Times New Roman" w:cs="Times New Roman"/>
          <w:sz w:val="24"/>
          <w:szCs w:val="24"/>
        </w:rPr>
        <w:t>.</w:t>
      </w:r>
    </w:p>
    <w:p w:rsidR="00C62553" w:rsidRDefault="00C62553" w:rsidP="00754F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Исключить п.п. в) п. 5.2.</w:t>
      </w:r>
    </w:p>
    <w:p w:rsidR="00C62553" w:rsidRDefault="00C62553" w:rsidP="00C625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пп. в) п. 5.3. заменить слова «от 3 июня 2016 г. № 505 «Об утверждении Правил коммерческого учета объема и (или) массы твердых коммунальных отходов»» на «от 24 мая 2024 г. №</w:t>
      </w:r>
      <w:r w:rsidRPr="00C62553">
        <w:rPr>
          <w:rFonts w:ascii="Times New Roman" w:hAnsi="Times New Roman" w:cs="Times New Roman"/>
          <w:sz w:val="24"/>
          <w:szCs w:val="24"/>
        </w:rPr>
        <w:t xml:space="preserve"> 671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C62553">
        <w:rPr>
          <w:rFonts w:ascii="Times New Roman" w:hAnsi="Times New Roman" w:cs="Times New Roman"/>
          <w:sz w:val="24"/>
          <w:szCs w:val="24"/>
        </w:rPr>
        <w:t xml:space="preserve">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»».</w:t>
      </w:r>
    </w:p>
    <w:p w:rsidR="00C62553" w:rsidRDefault="00C62553" w:rsidP="00C6255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пп. д) п. 5.3. заменить слова «приложением к настоящему договору» на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«Территориальной схемой обращения с ТКО», </w:t>
      </w:r>
      <w:r w:rsidRPr="00EF4CDF">
        <w:rPr>
          <w:rFonts w:ascii="Times New Roman" w:hAnsi="Times New Roman" w:cs="Times New Roman"/>
          <w:sz w:val="24"/>
          <w:szCs w:val="24"/>
        </w:rPr>
        <w:t>Реестра мест (площадок) накопления твердых коммунальных отходов, утвержденными органами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CDF">
        <w:rPr>
          <w:rFonts w:ascii="Times New Roman" w:hAnsi="Times New Roman" w:cs="Times New Roman"/>
          <w:color w:val="000000"/>
          <w:sz w:val="24"/>
          <w:szCs w:val="24"/>
        </w:rPr>
        <w:t>и другими нормативными актами</w:t>
      </w:r>
      <w:r w:rsidR="00486E0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86E09" w:rsidRDefault="00486E09" w:rsidP="00486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E09">
        <w:rPr>
          <w:rFonts w:ascii="Times New Roman" w:hAnsi="Times New Roman" w:cs="Times New Roman"/>
          <w:sz w:val="24"/>
          <w:szCs w:val="24"/>
        </w:rPr>
        <w:t>6. В пп.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sz w:val="24"/>
          <w:szCs w:val="24"/>
        </w:rPr>
        <w:t>и) п.5.3. заменить слова «</w:t>
      </w:r>
      <w:r>
        <w:rPr>
          <w:rFonts w:ascii="Times New Roman" w:hAnsi="Times New Roman" w:cs="Times New Roman"/>
          <w:sz w:val="24"/>
          <w:szCs w:val="24"/>
        </w:rPr>
        <w:t>домовую книгу</w:t>
      </w:r>
      <w:r w:rsidRPr="00486E09">
        <w:rPr>
          <w:rFonts w:ascii="Times New Roman" w:hAnsi="Times New Roman" w:cs="Times New Roman"/>
          <w:sz w:val="24"/>
          <w:szCs w:val="24"/>
        </w:rPr>
        <w:t>» на «адресную информацию (адресную справку), выданную территориальным отделом Министерства внутренних дел Российской федерации (МВД России)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E09" w:rsidRPr="00486E09" w:rsidRDefault="00486E09" w:rsidP="00486E0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7. пп. к) п.5.3. изложить в следующей редакции:</w:t>
      </w:r>
    </w:p>
    <w:p w:rsidR="00C62553" w:rsidRDefault="00486E09" w:rsidP="00486E0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E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4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к) выполнять требования Правил обращения с твердыми коммунальными отходами, утвержденных постановлением Правительства Российской Федерации от 12.11.2016г. № 1156, и требования Порядка накопления твердых коммунальных отходов (в том числе их раздельного накопления)</w:t>
      </w:r>
      <w:r w:rsidR="00852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на территории Ростовской области, утвержденных постановлением Правительства Ростовской области от 21.07.2020</w:t>
      </w:r>
      <w:r w:rsidR="00852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sym w:font="Times New Roman" w:char="2116"/>
      </w:r>
      <w:r w:rsidRPr="00486E09">
        <w:rPr>
          <w:rFonts w:ascii="Times New Roman" w:hAnsi="Times New Roman" w:cs="Times New Roman"/>
          <w:color w:val="000000"/>
          <w:sz w:val="24"/>
          <w:szCs w:val="24"/>
        </w:rPr>
        <w:t>663</w:t>
      </w:r>
      <w:r w:rsidR="00852835"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852835" w:rsidRDefault="00852835" w:rsidP="00486E0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В пп. б) п.5.4. исключить слова «юридическое лицо вправе».</w:t>
      </w:r>
    </w:p>
    <w:p w:rsidR="00852835" w:rsidRDefault="00852835" w:rsidP="00486E0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п.6.1. изложить в следующей редакции:</w:t>
      </w:r>
    </w:p>
    <w:p w:rsidR="00852835" w:rsidRDefault="00852835" w:rsidP="00486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4581A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Стороны 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</w:t>
      </w:r>
      <w:r w:rsidR="0044581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1A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581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4581A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4581A">
        <w:rPr>
          <w:rFonts w:ascii="Times New Roman" w:hAnsi="Times New Roman" w:cs="Times New Roman"/>
          <w:sz w:val="24"/>
          <w:szCs w:val="24"/>
        </w:rPr>
        <w:t>О</w:t>
      </w:r>
      <w:r w:rsidR="0044581A" w:rsidRPr="00C62553">
        <w:rPr>
          <w:rFonts w:ascii="Times New Roman" w:hAnsi="Times New Roman" w:cs="Times New Roman"/>
          <w:sz w:val="24"/>
          <w:szCs w:val="24"/>
        </w:rPr>
        <w:t xml:space="preserve"> коммерческом учете объема и (или) массы твердых коммунальных отходов</w:t>
      </w:r>
      <w:r w:rsidR="0044581A">
        <w:rPr>
          <w:rFonts w:ascii="Times New Roman" w:hAnsi="Times New Roman" w:cs="Times New Roman"/>
          <w:sz w:val="24"/>
          <w:szCs w:val="24"/>
        </w:rPr>
        <w:t>» с</w:t>
      </w:r>
      <w:r>
        <w:rPr>
          <w:rFonts w:ascii="Times New Roman" w:hAnsi="Times New Roman" w:cs="Times New Roman"/>
          <w:sz w:val="24"/>
          <w:szCs w:val="24"/>
        </w:rPr>
        <w:t>ледующим способом: расчетным путем исходя из нормативов накопления твердых коммунальных отходов.</w:t>
      </w:r>
      <w:r w:rsidR="0044581A">
        <w:rPr>
          <w:rFonts w:ascii="Times New Roman" w:hAnsi="Times New Roman" w:cs="Times New Roman"/>
          <w:sz w:val="24"/>
          <w:szCs w:val="24"/>
        </w:rPr>
        <w:t>»</w:t>
      </w:r>
    </w:p>
    <w:p w:rsidR="0044581A" w:rsidRDefault="0044581A" w:rsidP="00486E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п.11.5. изложить в следующей редакции: </w:t>
      </w:r>
    </w:p>
    <w:p w:rsidR="0044581A" w:rsidRDefault="0044581A" w:rsidP="004458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«11.5.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информации на официальном сайте регионального оператора: требования по раздельному сбору ТКО; порядок учета объ</w:t>
      </w:r>
      <w:r>
        <w:rPr>
          <w:rFonts w:cs="Times New Roman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ма и (или) массы ТКО; место сбора и накопления ТКО, КГО; график вывоза ТКО, КГО.»</w:t>
      </w:r>
    </w:p>
    <w:p w:rsidR="0044581A" w:rsidRPr="0044581A" w:rsidRDefault="0044581A" w:rsidP="0099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Pr="009968FC" w:rsidRDefault="007E50CD" w:rsidP="0099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9238D" w:rsidRPr="009968FC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публичного </w:t>
      </w:r>
      <w:r w:rsidR="009968FC" w:rsidRPr="009968F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9238D">
        <w:rPr>
          <w:rFonts w:ascii="Times New Roman" w:hAnsi="Times New Roman" w:cs="Times New Roman"/>
          <w:sz w:val="24"/>
          <w:szCs w:val="24"/>
        </w:rPr>
        <w:t>на оказание услуг по обращению с твердыми коммунальными отходами</w:t>
      </w:r>
      <w:r w:rsidR="009968FC">
        <w:rPr>
          <w:rFonts w:ascii="Times New Roman" w:hAnsi="Times New Roman" w:cs="Times New Roman"/>
          <w:sz w:val="24"/>
          <w:szCs w:val="24"/>
        </w:rPr>
        <w:t xml:space="preserve"> от 27.12.2018г., вступает в силу с 09.01.2025г. и распространяет  свое действие на фактические отношения сторон, возникшие с 27.12.2018г. </w:t>
      </w:r>
    </w:p>
    <w:p w:rsidR="000F4310" w:rsidRDefault="000F4310" w:rsidP="0099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оператор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«Экострой-Дон»</w:t>
      </w:r>
    </w:p>
    <w:p w:rsidR="000F4310" w:rsidRDefault="002B6E7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346481, Ростовская область, Октябрьский район,      п.Новосветловский, ул.Московская, д.16</w:t>
      </w:r>
    </w:p>
    <w:p w:rsidR="000F4310" w:rsidRDefault="002B6E71" w:rsidP="0054562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545625" w:rsidRPr="00545625">
        <w:rPr>
          <w:rFonts w:ascii="Times New Roman" w:hAnsi="Times New Roman" w:cs="Times New Roman"/>
          <w:sz w:val="24"/>
          <w:szCs w:val="24"/>
        </w:rPr>
        <w:t>346513, Ростовская область, г. Шахты, ул. 50 лет ВЛКСМ 1 б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esd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rostov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ecostroydon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6125028860/612501001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40702810052060000784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30101810600000000602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046015602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Юго-Западный Банк ПАО «Сбербанк России», г.Ростов-на-Дону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1106182000605</w:t>
      </w: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Гурьева К.Н.______________________</w:t>
      </w: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310" w:rsidRDefault="000F43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310" w:rsidRDefault="002B6E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2B6E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4310" w:rsidRDefault="000F4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310" w:rsidRDefault="000F4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310" w:rsidRDefault="000F43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F4310" w:rsidSect="00611E69">
      <w:pgSz w:w="11906" w:h="16838"/>
      <w:pgMar w:top="1134" w:right="850" w:bottom="1134" w:left="1701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6B" w:rsidRDefault="00A9736B" w:rsidP="000F4310">
      <w:pPr>
        <w:spacing w:after="0" w:line="240" w:lineRule="auto"/>
      </w:pPr>
      <w:r>
        <w:separator/>
      </w:r>
    </w:p>
  </w:endnote>
  <w:endnote w:type="continuationSeparator" w:id="1">
    <w:p w:rsidR="00A9736B" w:rsidRDefault="00A9736B" w:rsidP="000F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6B" w:rsidRDefault="00A9736B" w:rsidP="000F4310">
      <w:pPr>
        <w:spacing w:after="0" w:line="240" w:lineRule="auto"/>
      </w:pPr>
      <w:r>
        <w:separator/>
      </w:r>
    </w:p>
  </w:footnote>
  <w:footnote w:type="continuationSeparator" w:id="1">
    <w:p w:rsidR="00A9736B" w:rsidRDefault="00A9736B" w:rsidP="000F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10"/>
    <w:rsid w:val="000F4310"/>
    <w:rsid w:val="0014374E"/>
    <w:rsid w:val="00160855"/>
    <w:rsid w:val="002B6E71"/>
    <w:rsid w:val="0044581A"/>
    <w:rsid w:val="00486E09"/>
    <w:rsid w:val="00545625"/>
    <w:rsid w:val="00611E69"/>
    <w:rsid w:val="006833B7"/>
    <w:rsid w:val="00754FBA"/>
    <w:rsid w:val="007E50CD"/>
    <w:rsid w:val="00852835"/>
    <w:rsid w:val="00865CCB"/>
    <w:rsid w:val="008F4F27"/>
    <w:rsid w:val="009968FC"/>
    <w:rsid w:val="00A9736B"/>
    <w:rsid w:val="00AB2955"/>
    <w:rsid w:val="00B67302"/>
    <w:rsid w:val="00C346F6"/>
    <w:rsid w:val="00C62553"/>
    <w:rsid w:val="00D9238D"/>
    <w:rsid w:val="00E245E6"/>
    <w:rsid w:val="00E94D4A"/>
    <w:rsid w:val="00EF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54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3DEE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F716E7"/>
  </w:style>
  <w:style w:type="character" w:customStyle="1" w:styleId="a4">
    <w:name w:val="Нижний колонтитул Знак"/>
    <w:basedOn w:val="a0"/>
    <w:uiPriority w:val="99"/>
    <w:qFormat/>
    <w:rsid w:val="00F716E7"/>
  </w:style>
  <w:style w:type="character" w:customStyle="1" w:styleId="ListLabel1">
    <w:name w:val="ListLabel 1"/>
    <w:qFormat/>
    <w:rsid w:val="000F4310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0F431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3">
    <w:name w:val="ListLabel 3"/>
    <w:qFormat/>
    <w:rsid w:val="000F4310"/>
    <w:rPr>
      <w:rFonts w:ascii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qFormat/>
    <w:rsid w:val="000F43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F4310"/>
    <w:pPr>
      <w:spacing w:after="140"/>
    </w:pPr>
  </w:style>
  <w:style w:type="paragraph" w:styleId="a7">
    <w:name w:val="List"/>
    <w:basedOn w:val="a6"/>
    <w:rsid w:val="000F4310"/>
    <w:rPr>
      <w:rFonts w:cs="Mangal"/>
    </w:rPr>
  </w:style>
  <w:style w:type="paragraph" w:customStyle="1" w:styleId="Caption">
    <w:name w:val="Caption"/>
    <w:basedOn w:val="a"/>
    <w:qFormat/>
    <w:rsid w:val="000F43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F4310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05C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C05C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C05C0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">
    <w:name w:val="Header"/>
    <w:basedOn w:val="a"/>
    <w:uiPriority w:val="99"/>
    <w:semiHidden/>
    <w:unhideWhenUsed/>
    <w:rsid w:val="00F716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F716E7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C61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9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4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rsid w:val="00486E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486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6FA4-D322-446B-BEFC-6E317BDA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ud-4</cp:lastModifiedBy>
  <cp:revision>7</cp:revision>
  <cp:lastPrinted>2025-01-15T10:14:00Z</cp:lastPrinted>
  <dcterms:created xsi:type="dcterms:W3CDTF">2025-01-15T08:16:00Z</dcterms:created>
  <dcterms:modified xsi:type="dcterms:W3CDTF">2025-01-15T11:44:00Z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